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12" w:rsidRPr="00884C81" w:rsidRDefault="009C5E12" w:rsidP="009C5E12">
      <w:pPr>
        <w:autoSpaceDE w:val="0"/>
        <w:autoSpaceDN w:val="0"/>
        <w:adjustRightInd w:val="0"/>
        <w:rPr>
          <w:b/>
          <w:bCs/>
          <w:sz w:val="32"/>
          <w:szCs w:val="32"/>
          <w:u w:val="single"/>
        </w:rPr>
      </w:pPr>
      <w:r w:rsidRPr="00884C81">
        <w:rPr>
          <w:b/>
          <w:bCs/>
          <w:sz w:val="32"/>
          <w:szCs w:val="32"/>
          <w:u w:val="single"/>
        </w:rPr>
        <w:t>Open Elective</w:t>
      </w:r>
      <w:r>
        <w:rPr>
          <w:b/>
          <w:bCs/>
          <w:sz w:val="32"/>
          <w:szCs w:val="32"/>
          <w:u w:val="single"/>
        </w:rPr>
        <w:t xml:space="preserve">s for B. Tech. Sem. </w:t>
      </w:r>
      <w:r w:rsidR="001D245D">
        <w:rPr>
          <w:b/>
          <w:bCs/>
          <w:sz w:val="32"/>
          <w:szCs w:val="32"/>
          <w:u w:val="single"/>
        </w:rPr>
        <w:t>V/</w:t>
      </w:r>
      <w:r>
        <w:rPr>
          <w:b/>
          <w:bCs/>
          <w:sz w:val="32"/>
          <w:szCs w:val="32"/>
          <w:u w:val="single"/>
        </w:rPr>
        <w:t>VI students:</w:t>
      </w:r>
    </w:p>
    <w:p w:rsidR="009C5E12" w:rsidRPr="00C30FDC" w:rsidRDefault="009C5E12" w:rsidP="001D245D">
      <w:pPr>
        <w:autoSpaceDE w:val="0"/>
        <w:autoSpaceDN w:val="0"/>
        <w:adjustRightInd w:val="0"/>
        <w:rPr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8133" w:tblpY="352"/>
        <w:tblW w:w="0" w:type="auto"/>
        <w:tblLook w:val="04A0" w:firstRow="1" w:lastRow="0" w:firstColumn="1" w:lastColumn="0" w:noHBand="0" w:noVBand="1"/>
      </w:tblPr>
      <w:tblGrid>
        <w:gridCol w:w="402"/>
        <w:gridCol w:w="402"/>
        <w:gridCol w:w="402"/>
      </w:tblGrid>
      <w:tr w:rsidR="009C5E12" w:rsidRPr="00AD4229" w:rsidTr="00F23BCF">
        <w:trPr>
          <w:trHeight w:val="223"/>
        </w:trPr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L</w:t>
            </w:r>
          </w:p>
        </w:tc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T</w:t>
            </w:r>
          </w:p>
        </w:tc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P</w:t>
            </w:r>
          </w:p>
        </w:tc>
      </w:tr>
      <w:tr w:rsidR="009C5E12" w:rsidRPr="00AD4229" w:rsidTr="00F23BCF">
        <w:trPr>
          <w:trHeight w:val="231"/>
        </w:trPr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" w:type="dxa"/>
          </w:tcPr>
          <w:p w:rsidR="009C5E12" w:rsidRPr="00AD4229" w:rsidRDefault="001D245D" w:rsidP="00F23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0</w:t>
            </w:r>
          </w:p>
        </w:tc>
      </w:tr>
    </w:tbl>
    <w:p w:rsidR="009C5E12" w:rsidRPr="00884C81" w:rsidRDefault="009C5E12" w:rsidP="009C5E12">
      <w:pPr>
        <w:tabs>
          <w:tab w:val="center" w:pos="4680"/>
        </w:tabs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884C81">
        <w:rPr>
          <w:b/>
          <w:bCs/>
          <w:sz w:val="28"/>
          <w:szCs w:val="28"/>
          <w:u w:val="single"/>
        </w:rPr>
        <w:t>CMO-319: Polymer Composites</w:t>
      </w:r>
    </w:p>
    <w:p w:rsidR="009C5E12" w:rsidRPr="00884C81" w:rsidRDefault="009C5E12" w:rsidP="009C5E12">
      <w:pPr>
        <w:tabs>
          <w:tab w:val="center" w:pos="4680"/>
        </w:tabs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9C5E12" w:rsidRPr="00884C81" w:rsidRDefault="009C5E12" w:rsidP="009C5E12">
      <w:pPr>
        <w:jc w:val="both"/>
        <w:rPr>
          <w:sz w:val="24"/>
          <w:szCs w:val="24"/>
        </w:rPr>
      </w:pPr>
      <w:r w:rsidRPr="00884C81">
        <w:rPr>
          <w:b/>
          <w:bCs/>
          <w:sz w:val="24"/>
          <w:szCs w:val="24"/>
        </w:rPr>
        <w:t>Unit 1</w:t>
      </w:r>
      <w:r>
        <w:rPr>
          <w:b/>
          <w:bCs/>
          <w:sz w:val="24"/>
          <w:szCs w:val="24"/>
        </w:rPr>
        <w:t>:</w:t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  <w:t xml:space="preserve">      </w:t>
      </w:r>
      <w:r>
        <w:rPr>
          <w:b/>
          <w:bCs/>
          <w:sz w:val="24"/>
          <w:szCs w:val="24"/>
        </w:rPr>
        <w:t xml:space="preserve">                                   </w:t>
      </w:r>
      <w:r w:rsidRPr="00884C81">
        <w:rPr>
          <w:b/>
          <w:bCs/>
          <w:sz w:val="24"/>
          <w:szCs w:val="24"/>
        </w:rPr>
        <w:t xml:space="preserve"> (12 Lectures)</w:t>
      </w:r>
    </w:p>
    <w:p w:rsidR="009C5E12" w:rsidRDefault="009C5E12" w:rsidP="009C5E12">
      <w:pPr>
        <w:autoSpaceDE w:val="0"/>
        <w:autoSpaceDN w:val="0"/>
        <w:adjustRightInd w:val="0"/>
      </w:pPr>
      <w:proofErr w:type="gramStart"/>
      <w:r w:rsidRPr="00DC5B53">
        <w:t xml:space="preserve">Definition and Classification of Composites Reinforcing </w:t>
      </w:r>
      <w:proofErr w:type="spellStart"/>
      <w:r w:rsidRPr="00DC5B53">
        <w:t>fibres</w:t>
      </w:r>
      <w:proofErr w:type="spellEnd"/>
      <w:r w:rsidRPr="00DC5B53">
        <w:t>-Natural</w:t>
      </w:r>
      <w:r>
        <w:t xml:space="preserve"> </w:t>
      </w:r>
      <w:proofErr w:type="spellStart"/>
      <w:r w:rsidRPr="00DC5B53">
        <w:t>fibres</w:t>
      </w:r>
      <w:proofErr w:type="spellEnd"/>
      <w:r w:rsidRPr="00DC5B53">
        <w:t xml:space="preserve"> (cellulose, jute, coir </w:t>
      </w:r>
      <w:proofErr w:type="spellStart"/>
      <w:r w:rsidRPr="00DC5B53">
        <w:t>etc</w:t>
      </w:r>
      <w:proofErr w:type="spellEnd"/>
      <w:r w:rsidRPr="00DC5B53">
        <w:t>), boron, carbon, ceramic glass, aramids,</w:t>
      </w:r>
      <w:r>
        <w:t xml:space="preserve"> </w:t>
      </w:r>
      <w:r w:rsidRPr="00DC5B53">
        <w:t>polyethylene (</w:t>
      </w:r>
      <w:r>
        <w:t xml:space="preserve">UHMWPE), </w:t>
      </w:r>
      <w:proofErr w:type="spellStart"/>
      <w:r>
        <w:t>polybenz-thiazoles</w:t>
      </w:r>
      <w:proofErr w:type="spellEnd"/>
      <w:r>
        <w:t xml:space="preserve"> etc.</w:t>
      </w:r>
      <w:proofErr w:type="gramEnd"/>
    </w:p>
    <w:p w:rsidR="009C5E12" w:rsidRPr="00884C81" w:rsidRDefault="009C5E12" w:rsidP="009C5E12">
      <w:pPr>
        <w:autoSpaceDE w:val="0"/>
        <w:autoSpaceDN w:val="0"/>
        <w:adjustRightInd w:val="0"/>
        <w:rPr>
          <w:sz w:val="24"/>
          <w:szCs w:val="24"/>
        </w:rPr>
      </w:pPr>
      <w:r w:rsidRPr="00884C81">
        <w:rPr>
          <w:b/>
          <w:bCs/>
          <w:sz w:val="24"/>
          <w:szCs w:val="24"/>
        </w:rPr>
        <w:t>Unit 2</w:t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</w:r>
      <w:r w:rsidRPr="00884C81"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 xml:space="preserve">                                   </w:t>
      </w:r>
      <w:r w:rsidRPr="00884C81">
        <w:rPr>
          <w:b/>
          <w:bCs/>
          <w:sz w:val="24"/>
          <w:szCs w:val="24"/>
        </w:rPr>
        <w:t xml:space="preserve">  (12 Lectures)</w:t>
      </w:r>
    </w:p>
    <w:p w:rsidR="009C5E12" w:rsidRPr="00884C81" w:rsidRDefault="009C5E12" w:rsidP="009C5E12">
      <w:pPr>
        <w:autoSpaceDE w:val="0"/>
        <w:autoSpaceDN w:val="0"/>
        <w:adjustRightInd w:val="0"/>
        <w:rPr>
          <w:sz w:val="24"/>
          <w:szCs w:val="24"/>
        </w:rPr>
      </w:pPr>
      <w:r w:rsidRPr="00884C81">
        <w:rPr>
          <w:sz w:val="24"/>
          <w:szCs w:val="24"/>
        </w:rPr>
        <w:t>Particulate fillers-importance of particle shape an</w:t>
      </w:r>
      <w:r>
        <w:rPr>
          <w:sz w:val="24"/>
          <w:szCs w:val="24"/>
        </w:rPr>
        <w:t>d</w:t>
      </w:r>
      <w:r w:rsidRPr="00884C81">
        <w:rPr>
          <w:sz w:val="24"/>
          <w:szCs w:val="24"/>
        </w:rPr>
        <w:t xml:space="preserve"> size, matrix resins thermoplastics and thermosetting matrix resins, coupling agents-surface treatment of fillers and </w:t>
      </w:r>
      <w:proofErr w:type="spellStart"/>
      <w:r w:rsidRPr="00884C81">
        <w:rPr>
          <w:sz w:val="24"/>
          <w:szCs w:val="24"/>
        </w:rPr>
        <w:t>fibres</w:t>
      </w:r>
      <w:proofErr w:type="spellEnd"/>
      <w:r w:rsidRPr="00884C81">
        <w:rPr>
          <w:sz w:val="24"/>
          <w:szCs w:val="24"/>
        </w:rPr>
        <w:t>, significance of interface in composites.</w:t>
      </w:r>
    </w:p>
    <w:p w:rsidR="009C5E12" w:rsidRPr="00670CB7" w:rsidRDefault="009C5E12" w:rsidP="009C5E12">
      <w:pPr>
        <w:autoSpaceDE w:val="0"/>
        <w:autoSpaceDN w:val="0"/>
        <w:adjustRightInd w:val="0"/>
        <w:rPr>
          <w:sz w:val="24"/>
          <w:szCs w:val="24"/>
        </w:rPr>
      </w:pPr>
      <w:r w:rsidRPr="00670CB7">
        <w:rPr>
          <w:b/>
          <w:bCs/>
          <w:sz w:val="24"/>
          <w:szCs w:val="24"/>
        </w:rPr>
        <w:t xml:space="preserve">Unit 3                                                                         </w:t>
      </w:r>
      <w:r>
        <w:rPr>
          <w:b/>
          <w:bCs/>
          <w:sz w:val="24"/>
          <w:szCs w:val="24"/>
        </w:rPr>
        <w:t xml:space="preserve">                                                           </w:t>
      </w:r>
      <w:r w:rsidRPr="00670CB7">
        <w:rPr>
          <w:b/>
          <w:bCs/>
          <w:sz w:val="24"/>
          <w:szCs w:val="24"/>
        </w:rPr>
        <w:t xml:space="preserve">     (15 Lectures)</w:t>
      </w:r>
    </w:p>
    <w:p w:rsidR="009C5E12" w:rsidRPr="00670CB7" w:rsidRDefault="009C5E12" w:rsidP="009C5E12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70CB7">
        <w:rPr>
          <w:sz w:val="24"/>
          <w:szCs w:val="24"/>
        </w:rPr>
        <w:t>Nanocomposites</w:t>
      </w:r>
      <w:proofErr w:type="spellEnd"/>
      <w:r w:rsidRPr="00670CB7">
        <w:rPr>
          <w:sz w:val="24"/>
          <w:szCs w:val="24"/>
        </w:rPr>
        <w:t xml:space="preserve">, short and continuous </w:t>
      </w:r>
      <w:proofErr w:type="spellStart"/>
      <w:r w:rsidRPr="00670CB7">
        <w:rPr>
          <w:sz w:val="24"/>
          <w:szCs w:val="24"/>
        </w:rPr>
        <w:t>fibre</w:t>
      </w:r>
      <w:proofErr w:type="spellEnd"/>
      <w:r w:rsidRPr="00670CB7">
        <w:rPr>
          <w:sz w:val="24"/>
          <w:szCs w:val="24"/>
        </w:rPr>
        <w:t xml:space="preserve"> reinforced composites, critical </w:t>
      </w:r>
      <w:proofErr w:type="spellStart"/>
      <w:r w:rsidRPr="00670CB7">
        <w:rPr>
          <w:sz w:val="24"/>
          <w:szCs w:val="24"/>
        </w:rPr>
        <w:t>fibre</w:t>
      </w:r>
      <w:proofErr w:type="spellEnd"/>
      <w:r w:rsidRPr="00670CB7">
        <w:rPr>
          <w:sz w:val="24"/>
          <w:szCs w:val="24"/>
        </w:rPr>
        <w:t xml:space="preserve"> length, anisotropic </w:t>
      </w:r>
      <w:proofErr w:type="spellStart"/>
      <w:r w:rsidRPr="00670CB7">
        <w:rPr>
          <w:sz w:val="24"/>
          <w:szCs w:val="24"/>
        </w:rPr>
        <w:t>behaviour</w:t>
      </w:r>
      <w:proofErr w:type="spellEnd"/>
      <w:r w:rsidRPr="00670CB7">
        <w:rPr>
          <w:sz w:val="24"/>
          <w:szCs w:val="24"/>
        </w:rPr>
        <w:t>, SMC, BMC, DMC etc., fabrication techniques-</w:t>
      </w:r>
      <w:proofErr w:type="spellStart"/>
      <w:r w:rsidRPr="00670CB7">
        <w:rPr>
          <w:sz w:val="24"/>
          <w:szCs w:val="24"/>
        </w:rPr>
        <w:t>pultrusion</w:t>
      </w:r>
      <w:proofErr w:type="spellEnd"/>
      <w:r w:rsidRPr="00670CB7">
        <w:rPr>
          <w:sz w:val="24"/>
          <w:szCs w:val="24"/>
        </w:rPr>
        <w:t xml:space="preserve">, filament winding, </w:t>
      </w:r>
      <w:proofErr w:type="spellStart"/>
      <w:r w:rsidRPr="00670CB7">
        <w:rPr>
          <w:sz w:val="24"/>
          <w:szCs w:val="24"/>
        </w:rPr>
        <w:t>prepreg</w:t>
      </w:r>
      <w:proofErr w:type="spellEnd"/>
      <w:r w:rsidRPr="00670CB7">
        <w:rPr>
          <w:sz w:val="24"/>
          <w:szCs w:val="24"/>
        </w:rPr>
        <w:t xml:space="preserve"> technology, injection and compression </w:t>
      </w:r>
      <w:proofErr w:type="spellStart"/>
      <w:r w:rsidRPr="00670CB7">
        <w:rPr>
          <w:sz w:val="24"/>
          <w:szCs w:val="24"/>
        </w:rPr>
        <w:t>moulding</w:t>
      </w:r>
      <w:proofErr w:type="spellEnd"/>
      <w:r w:rsidRPr="00670CB7">
        <w:rPr>
          <w:sz w:val="24"/>
          <w:szCs w:val="24"/>
        </w:rPr>
        <w:t xml:space="preserve">, bag </w:t>
      </w:r>
      <w:proofErr w:type="spellStart"/>
      <w:r w:rsidRPr="00670CB7">
        <w:rPr>
          <w:sz w:val="24"/>
          <w:szCs w:val="24"/>
        </w:rPr>
        <w:t>moulding</w:t>
      </w:r>
      <w:proofErr w:type="spellEnd"/>
      <w:r w:rsidRPr="00670CB7">
        <w:rPr>
          <w:sz w:val="24"/>
          <w:szCs w:val="24"/>
        </w:rPr>
        <w:t xml:space="preserve">, resin transfer </w:t>
      </w:r>
      <w:proofErr w:type="spellStart"/>
      <w:r w:rsidRPr="00670CB7">
        <w:rPr>
          <w:sz w:val="24"/>
          <w:szCs w:val="24"/>
        </w:rPr>
        <w:t>moulding</w:t>
      </w:r>
      <w:proofErr w:type="spellEnd"/>
      <w:r w:rsidRPr="00670CB7">
        <w:rPr>
          <w:sz w:val="24"/>
          <w:szCs w:val="24"/>
        </w:rPr>
        <w:t xml:space="preserve">, reaction injection </w:t>
      </w:r>
      <w:proofErr w:type="spellStart"/>
      <w:r w:rsidRPr="00670CB7">
        <w:rPr>
          <w:sz w:val="24"/>
          <w:szCs w:val="24"/>
        </w:rPr>
        <w:t>moulding</w:t>
      </w:r>
      <w:proofErr w:type="spellEnd"/>
      <w:r w:rsidRPr="00670CB7">
        <w:rPr>
          <w:sz w:val="24"/>
          <w:szCs w:val="24"/>
        </w:rPr>
        <w:t>. Properties and performance of composites, applications</w:t>
      </w:r>
    </w:p>
    <w:p w:rsidR="009C5E12" w:rsidRPr="00670CB7" w:rsidRDefault="009C5E12" w:rsidP="009C5E12">
      <w:pPr>
        <w:jc w:val="both"/>
        <w:rPr>
          <w:b/>
          <w:i/>
          <w:sz w:val="24"/>
          <w:szCs w:val="24"/>
        </w:rPr>
      </w:pPr>
      <w:r w:rsidRPr="00670CB7">
        <w:rPr>
          <w:b/>
          <w:i/>
          <w:sz w:val="24"/>
          <w:szCs w:val="24"/>
        </w:rPr>
        <w:t>Textbooks:</w:t>
      </w:r>
    </w:p>
    <w:p w:rsidR="009C5E12" w:rsidRPr="00670CB7" w:rsidRDefault="009C5E12" w:rsidP="009C5E1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70CB7">
        <w:rPr>
          <w:kern w:val="36"/>
          <w:sz w:val="24"/>
          <w:szCs w:val="24"/>
          <w:lang w:val="en"/>
        </w:rPr>
        <w:t>‘</w:t>
      </w:r>
      <w:proofErr w:type="spellStart"/>
      <w:r w:rsidRPr="00670CB7">
        <w:rPr>
          <w:kern w:val="36"/>
          <w:sz w:val="24"/>
          <w:szCs w:val="24"/>
          <w:lang w:val="en"/>
        </w:rPr>
        <w:t>Nanocomposite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 Science and Technology’ by </w:t>
      </w:r>
      <w:proofErr w:type="spellStart"/>
      <w:r w:rsidRPr="00670CB7">
        <w:rPr>
          <w:kern w:val="36"/>
          <w:sz w:val="24"/>
          <w:szCs w:val="24"/>
          <w:lang w:val="en"/>
        </w:rPr>
        <w:t>Pulickel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 M. </w:t>
      </w:r>
      <w:proofErr w:type="spellStart"/>
      <w:r w:rsidRPr="00670CB7">
        <w:rPr>
          <w:kern w:val="36"/>
          <w:sz w:val="24"/>
          <w:szCs w:val="24"/>
          <w:lang w:val="en"/>
        </w:rPr>
        <w:t>Ajayan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, Linda S. </w:t>
      </w:r>
      <w:proofErr w:type="spellStart"/>
      <w:r w:rsidRPr="00670CB7">
        <w:rPr>
          <w:kern w:val="36"/>
          <w:sz w:val="24"/>
          <w:szCs w:val="24"/>
          <w:lang w:val="en"/>
        </w:rPr>
        <w:t>Schadler</w:t>
      </w:r>
      <w:proofErr w:type="spellEnd"/>
      <w:r w:rsidRPr="00670CB7">
        <w:rPr>
          <w:kern w:val="36"/>
          <w:sz w:val="24"/>
          <w:szCs w:val="24"/>
          <w:lang w:val="en"/>
        </w:rPr>
        <w:t>, Paul V. Braun Hardcover, September 2003 Wiley.</w:t>
      </w:r>
    </w:p>
    <w:p w:rsidR="009C5E12" w:rsidRPr="00670CB7" w:rsidRDefault="009C5E12" w:rsidP="009C5E1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70CB7">
        <w:rPr>
          <w:kern w:val="36"/>
          <w:sz w:val="24"/>
          <w:szCs w:val="24"/>
          <w:lang w:val="en"/>
        </w:rPr>
        <w:t xml:space="preserve">‘Polymer-Clay </w:t>
      </w:r>
      <w:proofErr w:type="spellStart"/>
      <w:r w:rsidRPr="00670CB7">
        <w:rPr>
          <w:kern w:val="36"/>
          <w:sz w:val="24"/>
          <w:szCs w:val="24"/>
          <w:lang w:val="en"/>
        </w:rPr>
        <w:t>Nanocomposites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’ by T. J. </w:t>
      </w:r>
      <w:proofErr w:type="spellStart"/>
      <w:r w:rsidRPr="00670CB7">
        <w:rPr>
          <w:kern w:val="36"/>
          <w:sz w:val="24"/>
          <w:szCs w:val="24"/>
          <w:lang w:val="en"/>
        </w:rPr>
        <w:t>Pinnavaia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 (Editor), G. W. </w:t>
      </w:r>
      <w:proofErr w:type="spellStart"/>
      <w:r w:rsidRPr="00670CB7">
        <w:rPr>
          <w:kern w:val="36"/>
          <w:sz w:val="24"/>
          <w:szCs w:val="24"/>
          <w:lang w:val="en"/>
        </w:rPr>
        <w:t>Beall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 (Editor) Hardcover, December 2000 Wiley.</w:t>
      </w:r>
    </w:p>
    <w:p w:rsidR="009C5E12" w:rsidRPr="00670CB7" w:rsidRDefault="009C5E12" w:rsidP="009C5E1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70CB7">
        <w:rPr>
          <w:kern w:val="36"/>
          <w:sz w:val="24"/>
          <w:szCs w:val="24"/>
          <w:lang w:val="en"/>
        </w:rPr>
        <w:t xml:space="preserve">‘Metal-Polymer </w:t>
      </w:r>
      <w:proofErr w:type="spellStart"/>
      <w:r w:rsidRPr="00670CB7">
        <w:rPr>
          <w:kern w:val="36"/>
          <w:sz w:val="24"/>
          <w:szCs w:val="24"/>
          <w:lang w:val="en"/>
        </w:rPr>
        <w:t>Nanocomposites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’ by Luigi </w:t>
      </w:r>
      <w:proofErr w:type="spellStart"/>
      <w:r w:rsidRPr="00670CB7">
        <w:rPr>
          <w:kern w:val="36"/>
          <w:sz w:val="24"/>
          <w:szCs w:val="24"/>
          <w:lang w:val="en"/>
        </w:rPr>
        <w:t>Nicolais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 (Editor), Gianfranco </w:t>
      </w:r>
      <w:proofErr w:type="spellStart"/>
      <w:r w:rsidRPr="00670CB7">
        <w:rPr>
          <w:kern w:val="36"/>
          <w:sz w:val="24"/>
          <w:szCs w:val="24"/>
          <w:lang w:val="en"/>
        </w:rPr>
        <w:t>Carotenuto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 (Editor) Hardcover, November 2004 Wiley</w:t>
      </w:r>
    </w:p>
    <w:p w:rsidR="009C5E12" w:rsidRPr="00670CB7" w:rsidRDefault="009C5E12" w:rsidP="009C5E1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70CB7">
        <w:rPr>
          <w:kern w:val="36"/>
          <w:sz w:val="24"/>
          <w:szCs w:val="24"/>
        </w:rPr>
        <w:t>‘</w:t>
      </w:r>
      <w:r w:rsidRPr="00670CB7">
        <w:rPr>
          <w:kern w:val="36"/>
          <w:sz w:val="24"/>
          <w:szCs w:val="24"/>
          <w:lang w:val="en"/>
        </w:rPr>
        <w:t xml:space="preserve">Fillers and Filled Polymers’ Jean-François Gerard (Symposium Editor), I. </w:t>
      </w:r>
      <w:proofErr w:type="spellStart"/>
      <w:r w:rsidRPr="00670CB7">
        <w:rPr>
          <w:kern w:val="36"/>
          <w:sz w:val="24"/>
          <w:szCs w:val="24"/>
          <w:lang w:val="en"/>
        </w:rPr>
        <w:t>Meisel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 (Editor), C. S. </w:t>
      </w:r>
      <w:proofErr w:type="spellStart"/>
      <w:r w:rsidRPr="00670CB7">
        <w:rPr>
          <w:kern w:val="36"/>
          <w:sz w:val="24"/>
          <w:szCs w:val="24"/>
          <w:lang w:val="en"/>
        </w:rPr>
        <w:t>Kniep</w:t>
      </w:r>
      <w:proofErr w:type="spellEnd"/>
      <w:r w:rsidRPr="00670CB7">
        <w:rPr>
          <w:kern w:val="36"/>
          <w:sz w:val="24"/>
          <w:szCs w:val="24"/>
          <w:lang w:val="en"/>
        </w:rPr>
        <w:t xml:space="preserve"> (Associate Editor), S. Spiegel (Associate Editor), K. Grieve (Assistant Editor) Wiley July 2001</w:t>
      </w:r>
    </w:p>
    <w:p w:rsidR="009C5E12" w:rsidRDefault="009C5E12" w:rsidP="009C5E12">
      <w:pPr>
        <w:rPr>
          <w:sz w:val="24"/>
          <w:szCs w:val="24"/>
        </w:rPr>
      </w:pPr>
    </w:p>
    <w:p w:rsidR="001D245D" w:rsidRDefault="001D245D" w:rsidP="009C5E12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u w:val="single"/>
        </w:rPr>
      </w:pPr>
    </w:p>
    <w:p w:rsidR="001D245D" w:rsidRDefault="001D245D" w:rsidP="009C5E12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u w:val="single"/>
        </w:rPr>
      </w:pPr>
    </w:p>
    <w:p w:rsidR="001D245D" w:rsidRDefault="001D245D" w:rsidP="009C5E12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u w:val="single"/>
        </w:rPr>
      </w:pPr>
    </w:p>
    <w:p w:rsidR="001D245D" w:rsidRPr="00B03A03" w:rsidRDefault="009C5E12" w:rsidP="009C5E12">
      <w:pPr>
        <w:autoSpaceDE w:val="0"/>
        <w:autoSpaceDN w:val="0"/>
        <w:adjustRightInd w:val="0"/>
        <w:rPr>
          <w:rFonts w:cstheme="minorHAnsi"/>
          <w:sz w:val="28"/>
          <w:szCs w:val="28"/>
          <w:u w:val="single"/>
        </w:rPr>
      </w:pPr>
      <w:r w:rsidRPr="00B03A03">
        <w:rPr>
          <w:rFonts w:cstheme="minorHAnsi"/>
          <w:b/>
          <w:bCs/>
          <w:sz w:val="28"/>
          <w:szCs w:val="28"/>
          <w:u w:val="single"/>
        </w:rPr>
        <w:lastRenderedPageBreak/>
        <w:t xml:space="preserve">CMO-317: Engineering Plastics and </w:t>
      </w:r>
      <w:proofErr w:type="spellStart"/>
      <w:r w:rsidRPr="00B03A03">
        <w:rPr>
          <w:rFonts w:cstheme="minorHAnsi"/>
          <w:b/>
          <w:bCs/>
          <w:sz w:val="28"/>
          <w:szCs w:val="28"/>
          <w:u w:val="single"/>
        </w:rPr>
        <w:t>Speciality</w:t>
      </w:r>
      <w:proofErr w:type="spellEnd"/>
      <w:r w:rsidRPr="00B03A03">
        <w:rPr>
          <w:rFonts w:cstheme="minorHAnsi"/>
          <w:b/>
          <w:bCs/>
          <w:sz w:val="28"/>
          <w:szCs w:val="28"/>
          <w:u w:val="single"/>
        </w:rPr>
        <w:t xml:space="preserve"> Polymers</w:t>
      </w:r>
      <w:r w:rsidR="001D245D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page" w:tblpX="8695" w:tblpY="265"/>
        <w:tblW w:w="0" w:type="auto"/>
        <w:tblLook w:val="04A0" w:firstRow="1" w:lastRow="0" w:firstColumn="1" w:lastColumn="0" w:noHBand="0" w:noVBand="1"/>
      </w:tblPr>
      <w:tblGrid>
        <w:gridCol w:w="402"/>
        <w:gridCol w:w="402"/>
        <w:gridCol w:w="402"/>
      </w:tblGrid>
      <w:tr w:rsidR="001D245D" w:rsidRPr="00AD4229" w:rsidTr="00DA72FD">
        <w:trPr>
          <w:trHeight w:val="223"/>
        </w:trPr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L</w:t>
            </w:r>
          </w:p>
        </w:tc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T</w:t>
            </w:r>
          </w:p>
        </w:tc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P</w:t>
            </w:r>
          </w:p>
        </w:tc>
      </w:tr>
      <w:tr w:rsidR="001D245D" w:rsidRPr="00AD4229" w:rsidTr="00DA72FD">
        <w:trPr>
          <w:trHeight w:val="231"/>
        </w:trPr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0</w:t>
            </w:r>
          </w:p>
        </w:tc>
      </w:tr>
    </w:tbl>
    <w:p w:rsidR="009C5E12" w:rsidRPr="00B03A03" w:rsidRDefault="009C5E12" w:rsidP="009C5E12">
      <w:pPr>
        <w:autoSpaceDE w:val="0"/>
        <w:autoSpaceDN w:val="0"/>
        <w:adjustRightInd w:val="0"/>
        <w:rPr>
          <w:rFonts w:cstheme="minorHAnsi"/>
          <w:sz w:val="28"/>
          <w:szCs w:val="28"/>
          <w:u w:val="single"/>
        </w:rPr>
      </w:pPr>
    </w:p>
    <w:p w:rsidR="009C5E12" w:rsidRPr="00B03A03" w:rsidRDefault="009C5E12" w:rsidP="009C5E12">
      <w:pPr>
        <w:autoSpaceDE w:val="0"/>
        <w:autoSpaceDN w:val="0"/>
        <w:adjustRightInd w:val="0"/>
        <w:rPr>
          <w:rFonts w:cstheme="minorHAnsi"/>
          <w:sz w:val="28"/>
          <w:szCs w:val="28"/>
          <w:u w:val="single"/>
        </w:rPr>
      </w:pPr>
    </w:p>
    <w:p w:rsidR="009C5E12" w:rsidRPr="00280EE1" w:rsidRDefault="009C5E12" w:rsidP="009C5E12">
      <w:p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280EE1">
        <w:rPr>
          <w:rFonts w:cstheme="minorHAnsi"/>
          <w:b/>
          <w:bCs/>
          <w:sz w:val="24"/>
          <w:szCs w:val="24"/>
        </w:rPr>
        <w:t>Unit 1</w:t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  <w:t xml:space="preserve">      </w:t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  <w:t xml:space="preserve">                          </w:t>
      </w:r>
      <w:r>
        <w:rPr>
          <w:rFonts w:cstheme="minorHAnsi"/>
          <w:b/>
          <w:bCs/>
          <w:sz w:val="24"/>
          <w:szCs w:val="24"/>
        </w:rPr>
        <w:t xml:space="preserve">       </w:t>
      </w:r>
      <w:r w:rsidRPr="00280EE1">
        <w:rPr>
          <w:rFonts w:cstheme="minorHAnsi"/>
          <w:b/>
          <w:bCs/>
          <w:sz w:val="24"/>
          <w:szCs w:val="24"/>
        </w:rPr>
        <w:t>(5 Lecture)</w:t>
      </w:r>
    </w:p>
    <w:p w:rsidR="009C5E12" w:rsidRPr="00280EE1" w:rsidRDefault="009C5E12" w:rsidP="009C5E12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Polymers of commercial importance, additives for plastics: stabilizers, fillers, plasticizers, lubricants, flame retarders, foaming agents, crosslinking agents, etc. </w:t>
      </w:r>
    </w:p>
    <w:p w:rsidR="009C5E12" w:rsidRPr="00280EE1" w:rsidRDefault="009C5E12" w:rsidP="009C5E12">
      <w:p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280EE1">
        <w:rPr>
          <w:rFonts w:cstheme="minorHAnsi"/>
          <w:b/>
          <w:bCs/>
          <w:sz w:val="24"/>
          <w:szCs w:val="24"/>
        </w:rPr>
        <w:t>Unit 2</w:t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  <w:t xml:space="preserve">      </w:t>
      </w:r>
      <w:r w:rsidRPr="00280EE1">
        <w:rPr>
          <w:rFonts w:cstheme="minorHAnsi"/>
          <w:b/>
          <w:bCs/>
          <w:sz w:val="24"/>
          <w:szCs w:val="24"/>
        </w:rPr>
        <w:tab/>
        <w:t xml:space="preserve">                                   </w:t>
      </w:r>
      <w:r>
        <w:rPr>
          <w:rFonts w:cstheme="minorHAnsi"/>
          <w:b/>
          <w:bCs/>
          <w:sz w:val="24"/>
          <w:szCs w:val="24"/>
        </w:rPr>
        <w:t xml:space="preserve">       </w:t>
      </w:r>
      <w:r w:rsidRPr="00280EE1">
        <w:rPr>
          <w:rFonts w:cstheme="minorHAnsi"/>
          <w:b/>
          <w:bCs/>
          <w:sz w:val="24"/>
          <w:szCs w:val="24"/>
        </w:rPr>
        <w:t>(10 Lectures)</w:t>
      </w:r>
    </w:p>
    <w:p w:rsidR="009C5E12" w:rsidRPr="00280EE1" w:rsidRDefault="009C5E12" w:rsidP="009C5E12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Manufacture, properties and applications of major, thermoplastic and thermosetting polymers: polyethylene, polypropylene, polyvinyl </w:t>
      </w:r>
      <w:proofErr w:type="spellStart"/>
      <w:r w:rsidRPr="00280EE1">
        <w:rPr>
          <w:rFonts w:cstheme="minorHAnsi"/>
          <w:sz w:val="24"/>
          <w:szCs w:val="24"/>
        </w:rPr>
        <w:t>choloride</w:t>
      </w:r>
      <w:proofErr w:type="spellEnd"/>
      <w:r w:rsidRPr="00280EE1">
        <w:rPr>
          <w:rFonts w:cstheme="minorHAnsi"/>
          <w:sz w:val="24"/>
          <w:szCs w:val="24"/>
        </w:rPr>
        <w:t xml:space="preserve">, polystyrene and other </w:t>
      </w:r>
      <w:proofErr w:type="spellStart"/>
      <w:r w:rsidRPr="00280EE1">
        <w:rPr>
          <w:rFonts w:cstheme="minorHAnsi"/>
          <w:sz w:val="24"/>
          <w:szCs w:val="24"/>
        </w:rPr>
        <w:t>styrenics</w:t>
      </w:r>
      <w:proofErr w:type="spellEnd"/>
      <w:r w:rsidRPr="00280EE1">
        <w:rPr>
          <w:rFonts w:cstheme="minorHAnsi"/>
          <w:sz w:val="24"/>
          <w:szCs w:val="24"/>
        </w:rPr>
        <w:t xml:space="preserve">, polyamides, polyesters, acrylics, ABS, polycarbonate, polyamides, polyurethanes, </w:t>
      </w:r>
      <w:proofErr w:type="spellStart"/>
      <w:r w:rsidRPr="00280EE1">
        <w:rPr>
          <w:rFonts w:cstheme="minorHAnsi"/>
          <w:sz w:val="24"/>
          <w:szCs w:val="24"/>
        </w:rPr>
        <w:t>polyphenylene</w:t>
      </w:r>
      <w:proofErr w:type="spellEnd"/>
      <w:r w:rsidRPr="00280EE1">
        <w:rPr>
          <w:rFonts w:cstheme="minorHAnsi"/>
          <w:sz w:val="24"/>
          <w:szCs w:val="24"/>
        </w:rPr>
        <w:t xml:space="preserve"> oxide, </w:t>
      </w:r>
      <w:proofErr w:type="spellStart"/>
      <w:r w:rsidRPr="00280EE1">
        <w:rPr>
          <w:rFonts w:cstheme="minorHAnsi"/>
          <w:sz w:val="24"/>
          <w:szCs w:val="24"/>
        </w:rPr>
        <w:t>polyphenylene</w:t>
      </w:r>
      <w:proofErr w:type="spellEnd"/>
      <w:r w:rsidRPr="00280EE1">
        <w:rPr>
          <w:rFonts w:cstheme="minorHAnsi"/>
          <w:sz w:val="24"/>
          <w:szCs w:val="24"/>
        </w:rPr>
        <w:t xml:space="preserve"> sulfide, PEEK and </w:t>
      </w:r>
      <w:proofErr w:type="spellStart"/>
      <w:r w:rsidRPr="00280EE1">
        <w:rPr>
          <w:rFonts w:cstheme="minorHAnsi"/>
          <w:sz w:val="24"/>
          <w:szCs w:val="24"/>
        </w:rPr>
        <w:t>Engg</w:t>
      </w:r>
      <w:proofErr w:type="spellEnd"/>
      <w:r w:rsidRPr="00280EE1">
        <w:rPr>
          <w:rFonts w:cstheme="minorHAnsi"/>
          <w:sz w:val="24"/>
          <w:szCs w:val="24"/>
        </w:rPr>
        <w:t xml:space="preserve">. Thermosets such as USP, Epoxy, </w:t>
      </w:r>
      <w:proofErr w:type="spellStart"/>
      <w:r w:rsidRPr="00280EE1">
        <w:rPr>
          <w:rFonts w:cstheme="minorHAnsi"/>
          <w:sz w:val="24"/>
          <w:szCs w:val="24"/>
        </w:rPr>
        <w:t>phenolics</w:t>
      </w:r>
      <w:proofErr w:type="spellEnd"/>
      <w:r w:rsidRPr="00280EE1">
        <w:rPr>
          <w:rFonts w:cstheme="minorHAnsi"/>
          <w:sz w:val="24"/>
          <w:szCs w:val="24"/>
        </w:rPr>
        <w:t xml:space="preserve"> and </w:t>
      </w:r>
      <w:proofErr w:type="spellStart"/>
      <w:r w:rsidRPr="00280EE1">
        <w:rPr>
          <w:rFonts w:cstheme="minorHAnsi"/>
          <w:sz w:val="24"/>
          <w:szCs w:val="24"/>
        </w:rPr>
        <w:t>aminoplasts</w:t>
      </w:r>
      <w:proofErr w:type="spellEnd"/>
    </w:p>
    <w:p w:rsidR="009C5E12" w:rsidRPr="00280EE1" w:rsidRDefault="009C5E12" w:rsidP="009C5E12">
      <w:p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280EE1">
        <w:rPr>
          <w:rFonts w:cstheme="minorHAnsi"/>
          <w:b/>
          <w:bCs/>
          <w:sz w:val="24"/>
          <w:szCs w:val="24"/>
        </w:rPr>
        <w:t xml:space="preserve">Unit 3      </w:t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  <w:t xml:space="preserve">           </w:t>
      </w:r>
      <w:r>
        <w:rPr>
          <w:rFonts w:cstheme="minorHAnsi"/>
          <w:b/>
          <w:bCs/>
          <w:sz w:val="24"/>
          <w:szCs w:val="24"/>
        </w:rPr>
        <w:t xml:space="preserve">      </w:t>
      </w:r>
      <w:r w:rsidRPr="00280EE1">
        <w:rPr>
          <w:rFonts w:cstheme="minorHAnsi"/>
          <w:b/>
          <w:bCs/>
          <w:sz w:val="24"/>
          <w:szCs w:val="24"/>
        </w:rPr>
        <w:t xml:space="preserve"> (8 Lectures)</w:t>
      </w:r>
    </w:p>
    <w:p w:rsidR="009C5E12" w:rsidRPr="00280EE1" w:rsidRDefault="009C5E12" w:rsidP="009C5E12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>Materials selection for engineering plastics for various applications based on mechanical properties, high temperature stability, electrical properties, oxidative, UV, hydrolytic and chemical stability.</w:t>
      </w:r>
    </w:p>
    <w:p w:rsidR="009C5E12" w:rsidRPr="00280EE1" w:rsidRDefault="009C5E12" w:rsidP="009C5E12">
      <w:p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280EE1">
        <w:rPr>
          <w:rFonts w:cstheme="minorHAnsi"/>
          <w:b/>
          <w:bCs/>
          <w:sz w:val="24"/>
          <w:szCs w:val="24"/>
        </w:rPr>
        <w:t>Unit 4</w:t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</w:r>
      <w:r w:rsidRPr="00280EE1">
        <w:rPr>
          <w:rFonts w:cstheme="minorHAnsi"/>
          <w:b/>
          <w:bCs/>
          <w:sz w:val="24"/>
          <w:szCs w:val="24"/>
        </w:rPr>
        <w:tab/>
        <w:t xml:space="preserve">                                   </w:t>
      </w:r>
      <w:r>
        <w:rPr>
          <w:rFonts w:cstheme="minorHAnsi"/>
          <w:b/>
          <w:bCs/>
          <w:sz w:val="24"/>
          <w:szCs w:val="24"/>
        </w:rPr>
        <w:t xml:space="preserve">       </w:t>
      </w:r>
      <w:r w:rsidRPr="00280EE1">
        <w:rPr>
          <w:rFonts w:cstheme="minorHAnsi"/>
          <w:b/>
          <w:bCs/>
          <w:sz w:val="24"/>
          <w:szCs w:val="24"/>
        </w:rPr>
        <w:t>(10 Lectures)</w:t>
      </w:r>
    </w:p>
    <w:p w:rsidR="009C5E12" w:rsidRPr="00280EE1" w:rsidRDefault="009C5E12" w:rsidP="009C5E12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Processing and application of engineering plastics, definition and characteristics of </w:t>
      </w:r>
      <w:proofErr w:type="spellStart"/>
      <w:r w:rsidRPr="00280EE1">
        <w:rPr>
          <w:rFonts w:cstheme="minorHAnsi"/>
          <w:sz w:val="24"/>
          <w:szCs w:val="24"/>
        </w:rPr>
        <w:t>speciality</w:t>
      </w:r>
      <w:proofErr w:type="spellEnd"/>
      <w:r w:rsidRPr="00280EE1">
        <w:rPr>
          <w:rFonts w:cstheme="minorHAnsi"/>
          <w:sz w:val="24"/>
          <w:szCs w:val="24"/>
        </w:rPr>
        <w:t xml:space="preserve"> polymers, important </w:t>
      </w:r>
      <w:proofErr w:type="spellStart"/>
      <w:r w:rsidRPr="00280EE1">
        <w:rPr>
          <w:rFonts w:cstheme="minorHAnsi"/>
          <w:sz w:val="24"/>
          <w:szCs w:val="24"/>
        </w:rPr>
        <w:t>speciality</w:t>
      </w:r>
      <w:proofErr w:type="spellEnd"/>
      <w:r w:rsidRPr="00280EE1">
        <w:rPr>
          <w:rFonts w:cstheme="minorHAnsi"/>
          <w:sz w:val="24"/>
          <w:szCs w:val="24"/>
        </w:rPr>
        <w:t xml:space="preserve"> polymers such as </w:t>
      </w:r>
      <w:proofErr w:type="spellStart"/>
      <w:r w:rsidRPr="00280EE1">
        <w:rPr>
          <w:rFonts w:cstheme="minorHAnsi"/>
          <w:sz w:val="24"/>
          <w:szCs w:val="24"/>
        </w:rPr>
        <w:t>fluropolymer</w:t>
      </w:r>
      <w:proofErr w:type="spellEnd"/>
      <w:r w:rsidRPr="00280EE1">
        <w:rPr>
          <w:rFonts w:cstheme="minorHAnsi"/>
          <w:sz w:val="24"/>
          <w:szCs w:val="24"/>
        </w:rPr>
        <w:t xml:space="preserve">, silicone, liquid crystalline </w:t>
      </w:r>
      <w:proofErr w:type="spellStart"/>
      <w:r w:rsidRPr="00280EE1">
        <w:rPr>
          <w:rFonts w:cstheme="minorHAnsi"/>
          <w:sz w:val="24"/>
          <w:szCs w:val="24"/>
        </w:rPr>
        <w:t>polymers,conducting</w:t>
      </w:r>
      <w:proofErr w:type="spellEnd"/>
      <w:r w:rsidRPr="00280EE1">
        <w:rPr>
          <w:rFonts w:cstheme="minorHAnsi"/>
          <w:sz w:val="24"/>
          <w:szCs w:val="24"/>
        </w:rPr>
        <w:t xml:space="preserve"> polymers, polymeric hydrogels, processing and application of </w:t>
      </w:r>
      <w:proofErr w:type="spellStart"/>
      <w:r w:rsidRPr="00280EE1">
        <w:rPr>
          <w:rFonts w:cstheme="minorHAnsi"/>
          <w:sz w:val="24"/>
          <w:szCs w:val="24"/>
        </w:rPr>
        <w:t>speciality</w:t>
      </w:r>
      <w:proofErr w:type="spellEnd"/>
      <w:r w:rsidRPr="00280EE1">
        <w:rPr>
          <w:rFonts w:cstheme="minorHAnsi"/>
          <w:sz w:val="24"/>
          <w:szCs w:val="24"/>
        </w:rPr>
        <w:t xml:space="preserve"> polymers.</w:t>
      </w:r>
    </w:p>
    <w:p w:rsidR="009C5E12" w:rsidRPr="00280EE1" w:rsidRDefault="009C5E12" w:rsidP="009C5E12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:rsidR="009C5E12" w:rsidRPr="00280EE1" w:rsidRDefault="009C5E12" w:rsidP="009C5E12">
      <w:pPr>
        <w:autoSpaceDE w:val="0"/>
        <w:autoSpaceDN w:val="0"/>
        <w:adjustRightInd w:val="0"/>
        <w:spacing w:after="0"/>
        <w:rPr>
          <w:rFonts w:cstheme="minorHAnsi"/>
          <w:b/>
          <w:i/>
          <w:sz w:val="24"/>
          <w:szCs w:val="24"/>
        </w:rPr>
      </w:pPr>
      <w:r w:rsidRPr="00280EE1">
        <w:rPr>
          <w:rFonts w:cstheme="minorHAnsi"/>
          <w:b/>
          <w:i/>
          <w:sz w:val="24"/>
          <w:szCs w:val="24"/>
        </w:rPr>
        <w:t>Textbooks:</w:t>
      </w:r>
    </w:p>
    <w:p w:rsidR="009C5E12" w:rsidRPr="00280EE1" w:rsidRDefault="009C5E12" w:rsidP="009C5E12">
      <w:pPr>
        <w:autoSpaceDE w:val="0"/>
        <w:autoSpaceDN w:val="0"/>
        <w:adjustRightInd w:val="0"/>
        <w:spacing w:after="0"/>
        <w:rPr>
          <w:rFonts w:cstheme="minorHAnsi"/>
          <w:b/>
          <w:i/>
          <w:sz w:val="24"/>
          <w:szCs w:val="24"/>
        </w:rPr>
      </w:pPr>
    </w:p>
    <w:p w:rsidR="009C5E12" w:rsidRPr="00280EE1" w:rsidRDefault="009C5E12" w:rsidP="009C5E12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1.  Introduction to Physical Polymer Science, </w:t>
      </w:r>
      <w:proofErr w:type="spellStart"/>
      <w:r w:rsidRPr="00280EE1">
        <w:rPr>
          <w:rFonts w:cstheme="minorHAnsi"/>
          <w:sz w:val="24"/>
          <w:szCs w:val="24"/>
        </w:rPr>
        <w:t>L.H.Sperling</w:t>
      </w:r>
      <w:proofErr w:type="spellEnd"/>
      <w:r w:rsidRPr="00280EE1">
        <w:rPr>
          <w:rFonts w:cstheme="minorHAnsi"/>
          <w:sz w:val="24"/>
          <w:szCs w:val="24"/>
        </w:rPr>
        <w:t xml:space="preserve">, Wiley </w:t>
      </w:r>
      <w:proofErr w:type="spellStart"/>
      <w:r w:rsidRPr="00280EE1">
        <w:rPr>
          <w:rFonts w:cstheme="minorHAnsi"/>
          <w:sz w:val="24"/>
          <w:szCs w:val="24"/>
        </w:rPr>
        <w:t>Interscience</w:t>
      </w:r>
      <w:proofErr w:type="spellEnd"/>
      <w:r w:rsidRPr="00280EE1">
        <w:rPr>
          <w:rFonts w:cstheme="minorHAnsi"/>
          <w:sz w:val="24"/>
          <w:szCs w:val="24"/>
        </w:rPr>
        <w:t xml:space="preserve">, New York,     </w:t>
      </w:r>
    </w:p>
    <w:p w:rsidR="009C5E12" w:rsidRPr="00280EE1" w:rsidRDefault="009C5E12" w:rsidP="009C5E12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      1986.</w:t>
      </w:r>
    </w:p>
    <w:p w:rsidR="009C5E12" w:rsidRPr="00280EE1" w:rsidRDefault="009C5E12" w:rsidP="009C5E12">
      <w:pPr>
        <w:autoSpaceDE w:val="0"/>
        <w:autoSpaceDN w:val="0"/>
        <w:adjustRightInd w:val="0"/>
        <w:spacing w:after="0"/>
        <w:ind w:right="-18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2. Principles of Polymerization, </w:t>
      </w:r>
      <w:proofErr w:type="spellStart"/>
      <w:r w:rsidRPr="00280EE1">
        <w:rPr>
          <w:rFonts w:cstheme="minorHAnsi"/>
          <w:sz w:val="24"/>
          <w:szCs w:val="24"/>
        </w:rPr>
        <w:t>G.Odian</w:t>
      </w:r>
      <w:proofErr w:type="spellEnd"/>
      <w:r w:rsidRPr="00280EE1">
        <w:rPr>
          <w:rFonts w:cstheme="minorHAnsi"/>
          <w:sz w:val="24"/>
          <w:szCs w:val="24"/>
        </w:rPr>
        <w:t xml:space="preserve">, Third edition, Wiley </w:t>
      </w:r>
      <w:proofErr w:type="spellStart"/>
      <w:r w:rsidRPr="00280EE1">
        <w:rPr>
          <w:rFonts w:cstheme="minorHAnsi"/>
          <w:sz w:val="24"/>
          <w:szCs w:val="24"/>
        </w:rPr>
        <w:t>Interscience</w:t>
      </w:r>
      <w:proofErr w:type="spellEnd"/>
      <w:r w:rsidRPr="00280EE1">
        <w:rPr>
          <w:rFonts w:cstheme="minorHAnsi"/>
          <w:sz w:val="24"/>
          <w:szCs w:val="24"/>
        </w:rPr>
        <w:t xml:space="preserve">. </w:t>
      </w:r>
      <w:proofErr w:type="gramStart"/>
      <w:r w:rsidRPr="00280EE1">
        <w:rPr>
          <w:rFonts w:cstheme="minorHAnsi"/>
          <w:sz w:val="24"/>
          <w:szCs w:val="24"/>
        </w:rPr>
        <w:t>New York, 1992.</w:t>
      </w:r>
      <w:proofErr w:type="gramEnd"/>
    </w:p>
    <w:p w:rsidR="009C5E12" w:rsidRPr="00280EE1" w:rsidRDefault="009C5E12" w:rsidP="009C5E12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3. Principles of Polymer Chemistry, P.J. Flory, Cornell University, Press </w:t>
      </w:r>
      <w:proofErr w:type="spellStart"/>
      <w:r w:rsidRPr="00280EE1">
        <w:rPr>
          <w:rFonts w:cstheme="minorHAnsi"/>
          <w:sz w:val="24"/>
          <w:szCs w:val="24"/>
        </w:rPr>
        <w:t>lthaca</w:t>
      </w:r>
      <w:proofErr w:type="spellEnd"/>
      <w:r w:rsidRPr="00280EE1">
        <w:rPr>
          <w:rFonts w:cstheme="minorHAnsi"/>
          <w:sz w:val="24"/>
          <w:szCs w:val="24"/>
        </w:rPr>
        <w:t>, 1953.</w:t>
      </w:r>
    </w:p>
    <w:p w:rsidR="009C5E12" w:rsidRPr="00280EE1" w:rsidRDefault="009C5E12" w:rsidP="009C5E12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4. Textbook of Polymer Science, F.W. </w:t>
      </w:r>
      <w:proofErr w:type="spellStart"/>
      <w:r w:rsidRPr="00280EE1">
        <w:rPr>
          <w:rFonts w:cstheme="minorHAnsi"/>
          <w:sz w:val="24"/>
          <w:szCs w:val="24"/>
        </w:rPr>
        <w:t>Billmeyer</w:t>
      </w:r>
      <w:proofErr w:type="spellEnd"/>
      <w:r w:rsidRPr="00280EE1">
        <w:rPr>
          <w:rFonts w:cstheme="minorHAnsi"/>
          <w:sz w:val="24"/>
          <w:szCs w:val="24"/>
        </w:rPr>
        <w:t>, 3rd Edition, John Wiley, London, 1994.</w:t>
      </w:r>
    </w:p>
    <w:p w:rsidR="009C5E12" w:rsidRPr="00280EE1" w:rsidRDefault="009C5E12" w:rsidP="009C5E12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5. "Polymer Science", </w:t>
      </w:r>
      <w:proofErr w:type="spellStart"/>
      <w:r w:rsidRPr="00280EE1">
        <w:rPr>
          <w:rFonts w:cstheme="minorHAnsi"/>
          <w:sz w:val="24"/>
          <w:szCs w:val="24"/>
        </w:rPr>
        <w:t>Gowariker</w:t>
      </w:r>
      <w:proofErr w:type="spellEnd"/>
      <w:r w:rsidRPr="00280EE1">
        <w:rPr>
          <w:rFonts w:cstheme="minorHAnsi"/>
          <w:sz w:val="24"/>
          <w:szCs w:val="24"/>
        </w:rPr>
        <w:t xml:space="preserve"> </w:t>
      </w:r>
      <w:proofErr w:type="gramStart"/>
      <w:r w:rsidRPr="00280EE1">
        <w:rPr>
          <w:rFonts w:cstheme="minorHAnsi"/>
          <w:sz w:val="24"/>
          <w:szCs w:val="24"/>
        </w:rPr>
        <w:t>et</w:t>
      </w:r>
      <w:proofErr w:type="gramEnd"/>
      <w:r w:rsidRPr="00280EE1">
        <w:rPr>
          <w:rFonts w:cstheme="minorHAnsi"/>
          <w:sz w:val="24"/>
          <w:szCs w:val="24"/>
        </w:rPr>
        <w:t xml:space="preserve"> </w:t>
      </w:r>
      <w:proofErr w:type="spellStart"/>
      <w:r w:rsidRPr="00280EE1">
        <w:rPr>
          <w:rFonts w:cstheme="minorHAnsi"/>
          <w:sz w:val="24"/>
          <w:szCs w:val="24"/>
        </w:rPr>
        <w:t>aI</w:t>
      </w:r>
      <w:proofErr w:type="spellEnd"/>
      <w:r w:rsidRPr="00280EE1">
        <w:rPr>
          <w:rFonts w:cstheme="minorHAnsi"/>
          <w:sz w:val="24"/>
          <w:szCs w:val="24"/>
        </w:rPr>
        <w:t>, Wiley Eastern, New Delhi, 1990.</w:t>
      </w:r>
    </w:p>
    <w:p w:rsidR="009C5E12" w:rsidRDefault="009C5E12" w:rsidP="009C5E12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695" w:tblpY="265"/>
        <w:tblW w:w="0" w:type="auto"/>
        <w:tblLook w:val="04A0" w:firstRow="1" w:lastRow="0" w:firstColumn="1" w:lastColumn="0" w:noHBand="0" w:noVBand="1"/>
      </w:tblPr>
      <w:tblGrid>
        <w:gridCol w:w="402"/>
        <w:gridCol w:w="402"/>
        <w:gridCol w:w="402"/>
      </w:tblGrid>
      <w:tr w:rsidR="009C5E12" w:rsidRPr="00AD4229" w:rsidTr="00F23BCF">
        <w:trPr>
          <w:trHeight w:val="223"/>
        </w:trPr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L</w:t>
            </w:r>
          </w:p>
        </w:tc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T</w:t>
            </w:r>
          </w:p>
        </w:tc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P</w:t>
            </w:r>
          </w:p>
        </w:tc>
      </w:tr>
      <w:tr w:rsidR="009C5E12" w:rsidRPr="00AD4229" w:rsidTr="00F23BCF">
        <w:trPr>
          <w:trHeight w:val="231"/>
        </w:trPr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" w:type="dxa"/>
          </w:tcPr>
          <w:p w:rsidR="009C5E12" w:rsidRPr="00AD4229" w:rsidRDefault="001D245D" w:rsidP="00F23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" w:type="dxa"/>
          </w:tcPr>
          <w:p w:rsidR="009C5E12" w:rsidRPr="00AD4229" w:rsidRDefault="009C5E12" w:rsidP="00F23BCF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0</w:t>
            </w:r>
          </w:p>
        </w:tc>
      </w:tr>
    </w:tbl>
    <w:p w:rsidR="009C5E12" w:rsidRPr="00280EE1" w:rsidRDefault="009C5E12" w:rsidP="009C5E12">
      <w:pPr>
        <w:rPr>
          <w:sz w:val="24"/>
          <w:szCs w:val="24"/>
        </w:rPr>
      </w:pPr>
      <w:r w:rsidRPr="00B03A03">
        <w:rPr>
          <w:rFonts w:cstheme="minorHAnsi"/>
          <w:b/>
          <w:bCs/>
          <w:sz w:val="28"/>
          <w:szCs w:val="28"/>
          <w:u w:val="single"/>
        </w:rPr>
        <w:t>CMO</w:t>
      </w:r>
      <w:r>
        <w:rPr>
          <w:rFonts w:cstheme="minorHAnsi"/>
          <w:b/>
          <w:bCs/>
          <w:sz w:val="28"/>
          <w:szCs w:val="28"/>
          <w:u w:val="single"/>
        </w:rPr>
        <w:t xml:space="preserve"> – 320 (e): </w:t>
      </w:r>
      <w:proofErr w:type="spellStart"/>
      <w:r>
        <w:rPr>
          <w:rFonts w:cstheme="minorHAnsi"/>
          <w:b/>
          <w:bCs/>
          <w:sz w:val="28"/>
          <w:szCs w:val="28"/>
          <w:u w:val="single"/>
        </w:rPr>
        <w:t>Bionanotechnology</w:t>
      </w:r>
      <w:proofErr w:type="spellEnd"/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280EE1">
        <w:rPr>
          <w:rFonts w:cstheme="minorHAnsi"/>
          <w:b/>
          <w:sz w:val="24"/>
          <w:szCs w:val="24"/>
        </w:rPr>
        <w:t>Unit 1: Introduction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80EE1">
        <w:rPr>
          <w:rFonts w:cstheme="minorHAnsi"/>
          <w:sz w:val="24"/>
          <w:szCs w:val="24"/>
        </w:rPr>
        <w:t xml:space="preserve">Nanotechnology and Bio-nanotechnology, Notable Nano </w:t>
      </w:r>
      <w:r>
        <w:rPr>
          <w:rFonts w:cstheme="minorHAnsi"/>
          <w:sz w:val="24"/>
          <w:szCs w:val="24"/>
        </w:rPr>
        <w:t>I</w:t>
      </w:r>
      <w:r w:rsidRPr="00280EE1">
        <w:rPr>
          <w:rFonts w:cstheme="minorHAnsi"/>
          <w:sz w:val="24"/>
          <w:szCs w:val="24"/>
        </w:rPr>
        <w:t>mages in Bio-nanotechnology, AFM-</w:t>
      </w:r>
      <w:proofErr w:type="spellStart"/>
      <w:r w:rsidRPr="00280EE1">
        <w:rPr>
          <w:rFonts w:cstheme="minorHAnsi"/>
          <w:sz w:val="24"/>
          <w:szCs w:val="24"/>
        </w:rPr>
        <w:t>qd</w:t>
      </w:r>
      <w:proofErr w:type="spellEnd"/>
      <w:r w:rsidRPr="00280EE1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Nano-D</w:t>
      </w:r>
      <w:r w:rsidRPr="00280EE1">
        <w:rPr>
          <w:rFonts w:cstheme="minorHAnsi"/>
          <w:sz w:val="24"/>
          <w:szCs w:val="24"/>
        </w:rPr>
        <w:t xml:space="preserve">rug Delivery Chip, Atomic Force Microscopy Image (AFM) of SWNT, Scanning Electron Microscopy </w:t>
      </w:r>
      <w:proofErr w:type="spellStart"/>
      <w:r w:rsidRPr="00280EE1">
        <w:rPr>
          <w:rFonts w:cstheme="minorHAnsi"/>
          <w:sz w:val="24"/>
          <w:szCs w:val="24"/>
        </w:rPr>
        <w:t>lmage</w:t>
      </w:r>
      <w:proofErr w:type="spellEnd"/>
      <w:r w:rsidRPr="00280EE1">
        <w:rPr>
          <w:rFonts w:cstheme="minorHAnsi"/>
          <w:sz w:val="24"/>
          <w:szCs w:val="24"/>
        </w:rPr>
        <w:t xml:space="preserve"> (</w:t>
      </w:r>
      <w:smartTag w:uri="urn:schemas-microsoft-com:office:smarttags" w:element="stockticker">
        <w:r w:rsidRPr="00280EE1">
          <w:rPr>
            <w:rFonts w:cstheme="minorHAnsi"/>
            <w:sz w:val="24"/>
            <w:szCs w:val="24"/>
          </w:rPr>
          <w:t>SEM</w:t>
        </w:r>
      </w:smartTag>
      <w:r w:rsidRPr="00280EE1">
        <w:rPr>
          <w:rFonts w:cstheme="minorHAnsi"/>
          <w:sz w:val="24"/>
          <w:szCs w:val="24"/>
        </w:rPr>
        <w:t xml:space="preserve">) of </w:t>
      </w:r>
      <w:r>
        <w:rPr>
          <w:rFonts w:cstheme="minorHAnsi"/>
          <w:sz w:val="24"/>
          <w:szCs w:val="24"/>
        </w:rPr>
        <w:t>SWNT</w:t>
      </w:r>
      <w:r w:rsidRPr="00280EE1">
        <w:rPr>
          <w:rFonts w:cstheme="minorHAnsi"/>
          <w:sz w:val="24"/>
          <w:szCs w:val="24"/>
        </w:rPr>
        <w:t>, Opportunities and</w:t>
      </w:r>
      <w:r>
        <w:rPr>
          <w:rFonts w:cstheme="minorHAnsi"/>
          <w:sz w:val="24"/>
          <w:szCs w:val="24"/>
        </w:rPr>
        <w:t xml:space="preserve"> </w:t>
      </w:r>
      <w:r w:rsidRPr="00280EE1">
        <w:rPr>
          <w:rFonts w:cstheme="minorHAnsi"/>
          <w:sz w:val="24"/>
          <w:szCs w:val="24"/>
        </w:rPr>
        <w:t xml:space="preserve">Challenges of Bio-nanotechnology, Growth potential of Nanotechnology. </w:t>
      </w:r>
      <w:proofErr w:type="gramStart"/>
      <w:r w:rsidRPr="00280EE1">
        <w:rPr>
          <w:rFonts w:cstheme="minorHAnsi"/>
          <w:sz w:val="24"/>
          <w:szCs w:val="24"/>
        </w:rPr>
        <w:t>The</w:t>
      </w:r>
      <w:r>
        <w:rPr>
          <w:rFonts w:cstheme="minorHAnsi"/>
          <w:sz w:val="24"/>
          <w:szCs w:val="24"/>
        </w:rPr>
        <w:t xml:space="preserve"> </w:t>
      </w:r>
      <w:r w:rsidRPr="00280EE1">
        <w:rPr>
          <w:rFonts w:cstheme="minorHAnsi"/>
          <w:sz w:val="24"/>
          <w:szCs w:val="24"/>
        </w:rPr>
        <w:t xml:space="preserve">Significance of </w:t>
      </w:r>
      <w:r>
        <w:rPr>
          <w:rFonts w:cstheme="minorHAnsi"/>
          <w:sz w:val="24"/>
          <w:szCs w:val="24"/>
        </w:rPr>
        <w:t>N</w:t>
      </w:r>
      <w:r w:rsidRPr="00280EE1">
        <w:rPr>
          <w:rFonts w:cstheme="minorHAnsi"/>
          <w:sz w:val="24"/>
          <w:szCs w:val="24"/>
        </w:rPr>
        <w:t>ano Domain.</w:t>
      </w:r>
      <w:proofErr w:type="gramEnd"/>
    </w:p>
    <w:p w:rsidR="009C5E12" w:rsidRDefault="009C5E12" w:rsidP="009C5E12">
      <w:pPr>
        <w:rPr>
          <w:rFonts w:cstheme="minorHAnsi"/>
          <w:sz w:val="24"/>
          <w:szCs w:val="24"/>
        </w:rPr>
      </w:pP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D5D28">
        <w:rPr>
          <w:rFonts w:cstheme="minorHAnsi"/>
          <w:b/>
          <w:sz w:val="24"/>
          <w:szCs w:val="24"/>
        </w:rPr>
        <w:t>Unit 2: Nano Drug Delivery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1D5D28">
        <w:rPr>
          <w:rFonts w:cstheme="minorHAnsi"/>
          <w:sz w:val="24"/>
          <w:szCs w:val="24"/>
        </w:rPr>
        <w:t>Conventional Drug Delivery, Targeted Drug Delivery, Chemistry of Drug Delivery Vehicles, Delivery Profiles, The role of Nanotechnology in Drug Delivery, Advantages of</w:t>
      </w:r>
      <w:r>
        <w:rPr>
          <w:rFonts w:cstheme="minorHAnsi"/>
          <w:sz w:val="24"/>
          <w:szCs w:val="24"/>
        </w:rPr>
        <w:t xml:space="preserve"> </w:t>
      </w:r>
      <w:r w:rsidRPr="001D5D28">
        <w:rPr>
          <w:rFonts w:cstheme="minorHAnsi"/>
          <w:sz w:val="24"/>
          <w:szCs w:val="24"/>
        </w:rPr>
        <w:t>Targeted Drug Delivery Systems.</w:t>
      </w:r>
      <w:proofErr w:type="gramEnd"/>
    </w:p>
    <w:p w:rsidR="009C5E12" w:rsidRDefault="009C5E12" w:rsidP="009C5E12">
      <w:pPr>
        <w:rPr>
          <w:rFonts w:cstheme="minorHAnsi"/>
          <w:sz w:val="24"/>
          <w:szCs w:val="24"/>
        </w:rPr>
      </w:pPr>
    </w:p>
    <w:p w:rsidR="009C5E12" w:rsidRPr="00850FC3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50FC3">
        <w:rPr>
          <w:rFonts w:cstheme="minorHAnsi"/>
          <w:b/>
          <w:sz w:val="24"/>
          <w:szCs w:val="24"/>
        </w:rPr>
        <w:t>Unit 3: Bio-</w:t>
      </w:r>
      <w:proofErr w:type="spellStart"/>
      <w:r w:rsidRPr="00850FC3">
        <w:rPr>
          <w:rFonts w:cstheme="minorHAnsi"/>
          <w:b/>
          <w:sz w:val="24"/>
          <w:szCs w:val="24"/>
        </w:rPr>
        <w:t>Nanoimaging</w:t>
      </w:r>
      <w:proofErr w:type="spellEnd"/>
      <w:r w:rsidRPr="00850FC3">
        <w:rPr>
          <w:rFonts w:cstheme="minorHAnsi"/>
          <w:b/>
          <w:sz w:val="24"/>
          <w:szCs w:val="24"/>
        </w:rPr>
        <w:t>.</w:t>
      </w:r>
    </w:p>
    <w:p w:rsidR="009C5E12" w:rsidRDefault="009C5E12" w:rsidP="009C5E12">
      <w:pPr>
        <w:rPr>
          <w:rFonts w:cstheme="minorHAnsi"/>
          <w:sz w:val="24"/>
          <w:szCs w:val="24"/>
        </w:rPr>
      </w:pPr>
      <w:r w:rsidRPr="00850FC3">
        <w:rPr>
          <w:rFonts w:cstheme="minorHAnsi"/>
          <w:sz w:val="24"/>
          <w:szCs w:val="24"/>
        </w:rPr>
        <w:t>Quantum Dots, Ultrasound contrast Agents, Magnetic Nanoparticles.</w:t>
      </w:r>
    </w:p>
    <w:p w:rsidR="009C5E12" w:rsidRPr="005A4B28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5A4B28">
        <w:rPr>
          <w:rFonts w:cstheme="minorHAnsi"/>
          <w:b/>
          <w:sz w:val="24"/>
          <w:szCs w:val="24"/>
        </w:rPr>
        <w:t>Unit 4: Successful Applications of Bio</w:t>
      </w:r>
      <w:r>
        <w:rPr>
          <w:rFonts w:cstheme="minorHAnsi"/>
          <w:b/>
          <w:sz w:val="24"/>
          <w:szCs w:val="24"/>
        </w:rPr>
        <w:t>-nanotechnolog</w:t>
      </w:r>
      <w:r w:rsidRPr="005A4B28">
        <w:rPr>
          <w:rFonts w:cstheme="minorHAnsi"/>
          <w:b/>
          <w:sz w:val="24"/>
          <w:szCs w:val="24"/>
        </w:rPr>
        <w:t>y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5A4B28">
        <w:rPr>
          <w:rFonts w:cstheme="minorHAnsi"/>
          <w:sz w:val="24"/>
          <w:szCs w:val="24"/>
        </w:rPr>
        <w:t>Nanostructures and Nano-systems, Nano-particles, in Vitro Diagnostics.</w:t>
      </w:r>
      <w:proofErr w:type="gramEnd"/>
      <w:r w:rsidRPr="005A4B28">
        <w:rPr>
          <w:rFonts w:cstheme="minorHAnsi"/>
          <w:sz w:val="24"/>
          <w:szCs w:val="24"/>
        </w:rPr>
        <w:t xml:space="preserve"> </w:t>
      </w:r>
      <w:proofErr w:type="gramStart"/>
      <w:r w:rsidRPr="005A4B28">
        <w:rPr>
          <w:rFonts w:cstheme="minorHAnsi"/>
          <w:sz w:val="24"/>
          <w:szCs w:val="24"/>
        </w:rPr>
        <w:t>Medical</w:t>
      </w:r>
      <w:r>
        <w:rPr>
          <w:rFonts w:cstheme="minorHAnsi"/>
          <w:sz w:val="24"/>
          <w:szCs w:val="24"/>
        </w:rPr>
        <w:t xml:space="preserve"> </w:t>
      </w:r>
      <w:r w:rsidRPr="005A4B28">
        <w:rPr>
          <w:rFonts w:cstheme="minorHAnsi"/>
          <w:sz w:val="24"/>
          <w:szCs w:val="24"/>
        </w:rPr>
        <w:t>Application of Nano-systems and Nano-particles.</w:t>
      </w:r>
      <w:proofErr w:type="gramEnd"/>
      <w:r w:rsidRPr="005A4B28">
        <w:rPr>
          <w:rFonts w:cstheme="minorHAnsi"/>
          <w:sz w:val="24"/>
          <w:szCs w:val="24"/>
        </w:rPr>
        <w:t xml:space="preserve"> </w:t>
      </w:r>
      <w:proofErr w:type="gramStart"/>
      <w:r w:rsidRPr="005A4B28">
        <w:rPr>
          <w:rFonts w:cstheme="minorHAnsi"/>
          <w:sz w:val="24"/>
          <w:szCs w:val="24"/>
        </w:rPr>
        <w:t xml:space="preserve">Synthesis of Gold, </w:t>
      </w:r>
      <w:proofErr w:type="spellStart"/>
      <w:r w:rsidRPr="005A4B28">
        <w:rPr>
          <w:rFonts w:cstheme="minorHAnsi"/>
          <w:sz w:val="24"/>
          <w:szCs w:val="24"/>
        </w:rPr>
        <w:t>Titania</w:t>
      </w:r>
      <w:proofErr w:type="spellEnd"/>
      <w:r w:rsidRPr="005A4B28">
        <w:rPr>
          <w:rFonts w:cstheme="minorHAnsi"/>
          <w:sz w:val="24"/>
          <w:szCs w:val="24"/>
        </w:rPr>
        <w:t xml:space="preserve"> and Zinc</w:t>
      </w:r>
      <w:r>
        <w:rPr>
          <w:rFonts w:cstheme="minorHAnsi"/>
          <w:sz w:val="24"/>
          <w:szCs w:val="24"/>
        </w:rPr>
        <w:t xml:space="preserve"> </w:t>
      </w:r>
      <w:r w:rsidRPr="005A4B28">
        <w:rPr>
          <w:rFonts w:cstheme="minorHAnsi"/>
          <w:sz w:val="24"/>
          <w:szCs w:val="24"/>
        </w:rPr>
        <w:t xml:space="preserve">Oxide </w:t>
      </w:r>
      <w:proofErr w:type="spellStart"/>
      <w:r w:rsidRPr="005A4B28">
        <w:rPr>
          <w:rFonts w:cstheme="minorHAnsi"/>
          <w:sz w:val="24"/>
          <w:szCs w:val="24"/>
        </w:rPr>
        <w:t>nano</w:t>
      </w:r>
      <w:proofErr w:type="spellEnd"/>
      <w:r w:rsidRPr="005A4B28">
        <w:rPr>
          <w:rFonts w:cstheme="minorHAnsi"/>
          <w:sz w:val="24"/>
          <w:szCs w:val="24"/>
        </w:rPr>
        <w:t>-particles and their applications in Bio-nanotechnology, Bio-nanotechnology</w:t>
      </w:r>
      <w:r>
        <w:rPr>
          <w:rFonts w:cstheme="minorHAnsi"/>
          <w:sz w:val="24"/>
          <w:szCs w:val="24"/>
        </w:rPr>
        <w:t xml:space="preserve"> </w:t>
      </w:r>
      <w:r w:rsidRPr="005A4B28">
        <w:rPr>
          <w:rFonts w:cstheme="minorHAnsi"/>
          <w:sz w:val="24"/>
          <w:szCs w:val="24"/>
        </w:rPr>
        <w:t>today and its future</w:t>
      </w:r>
      <w:r>
        <w:rPr>
          <w:rFonts w:cstheme="minorHAnsi"/>
          <w:sz w:val="24"/>
          <w:szCs w:val="24"/>
        </w:rPr>
        <w:t>.</w:t>
      </w:r>
      <w:proofErr w:type="gramEnd"/>
    </w:p>
    <w:p w:rsidR="009C5E12" w:rsidRDefault="009C5E12" w:rsidP="009C5E12">
      <w:pPr>
        <w:rPr>
          <w:rFonts w:cstheme="minorHAnsi"/>
          <w:sz w:val="24"/>
          <w:szCs w:val="24"/>
        </w:rPr>
      </w:pPr>
    </w:p>
    <w:p w:rsidR="009C5E12" w:rsidRPr="00CB1BF6" w:rsidRDefault="009C5E12" w:rsidP="009C5E12">
      <w:pPr>
        <w:rPr>
          <w:rFonts w:cstheme="minorHAnsi"/>
          <w:b/>
          <w:i/>
          <w:sz w:val="24"/>
          <w:szCs w:val="24"/>
        </w:rPr>
      </w:pPr>
      <w:r w:rsidRPr="00CB1BF6">
        <w:rPr>
          <w:rFonts w:cstheme="minorHAnsi"/>
          <w:b/>
          <w:i/>
          <w:sz w:val="24"/>
          <w:szCs w:val="24"/>
        </w:rPr>
        <w:t>Textbooks: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B1BF6">
        <w:rPr>
          <w:rFonts w:cstheme="minorHAnsi"/>
          <w:sz w:val="24"/>
          <w:szCs w:val="24"/>
        </w:rPr>
        <w:t>1. Bi</w:t>
      </w:r>
      <w:r>
        <w:rPr>
          <w:rFonts w:cstheme="minorHAnsi"/>
          <w:sz w:val="24"/>
          <w:szCs w:val="24"/>
        </w:rPr>
        <w:t>o-Nanote</w:t>
      </w:r>
      <w:r w:rsidRPr="00CB1BF6">
        <w:rPr>
          <w:rFonts w:cstheme="minorHAnsi"/>
          <w:sz w:val="24"/>
          <w:szCs w:val="24"/>
        </w:rPr>
        <w:t xml:space="preserve">chnology by Elisabeth S. </w:t>
      </w:r>
      <w:proofErr w:type="spellStart"/>
      <w:r w:rsidRPr="00CB1BF6">
        <w:rPr>
          <w:rFonts w:cstheme="minorHAnsi"/>
          <w:sz w:val="24"/>
          <w:szCs w:val="24"/>
        </w:rPr>
        <w:t>Papazolou</w:t>
      </w:r>
      <w:proofErr w:type="spellEnd"/>
      <w:r w:rsidRPr="00CB1BF6">
        <w:rPr>
          <w:rFonts w:cstheme="minorHAnsi"/>
          <w:sz w:val="24"/>
          <w:szCs w:val="24"/>
        </w:rPr>
        <w:t xml:space="preserve">, </w:t>
      </w:r>
      <w:proofErr w:type="spellStart"/>
      <w:r w:rsidRPr="00CB1BF6">
        <w:rPr>
          <w:rFonts w:cstheme="minorHAnsi"/>
          <w:sz w:val="24"/>
          <w:szCs w:val="24"/>
        </w:rPr>
        <w:t>Aravind</w:t>
      </w:r>
      <w:proofErr w:type="spellEnd"/>
      <w:r w:rsidRPr="00CB1BF6">
        <w:rPr>
          <w:rFonts w:cstheme="minorHAnsi"/>
          <w:sz w:val="24"/>
          <w:szCs w:val="24"/>
        </w:rPr>
        <w:t xml:space="preserve"> </w:t>
      </w:r>
      <w:proofErr w:type="spellStart"/>
      <w:r w:rsidRPr="00CB1BF6">
        <w:rPr>
          <w:rFonts w:cstheme="minorHAnsi"/>
          <w:sz w:val="24"/>
          <w:szCs w:val="24"/>
        </w:rPr>
        <w:t>Parthasarathy</w:t>
      </w:r>
      <w:proofErr w:type="spellEnd"/>
      <w:r w:rsidRPr="00CB1BF6">
        <w:rPr>
          <w:rFonts w:cstheme="minorHAnsi"/>
          <w:sz w:val="24"/>
          <w:szCs w:val="24"/>
        </w:rPr>
        <w:t xml:space="preserve">, </w:t>
      </w:r>
      <w:proofErr w:type="spellStart"/>
      <w:r w:rsidRPr="00CB1BF6">
        <w:rPr>
          <w:rFonts w:cstheme="minorHAnsi"/>
          <w:sz w:val="24"/>
          <w:szCs w:val="24"/>
        </w:rPr>
        <w:t>Scho</w:t>
      </w:r>
      <w:r>
        <w:rPr>
          <w:rFonts w:cstheme="minorHAnsi"/>
          <w:sz w:val="24"/>
          <w:szCs w:val="24"/>
        </w:rPr>
        <w:t>o</w:t>
      </w:r>
      <w:r w:rsidRPr="00CB1BF6">
        <w:rPr>
          <w:rFonts w:cstheme="minorHAnsi"/>
          <w:sz w:val="24"/>
          <w:szCs w:val="24"/>
        </w:rPr>
        <w:t>I</w:t>
      </w:r>
      <w:proofErr w:type="spellEnd"/>
      <w:r w:rsidRPr="00CB1BF6">
        <w:rPr>
          <w:rFonts w:cstheme="minorHAnsi"/>
          <w:sz w:val="24"/>
          <w:szCs w:val="24"/>
        </w:rPr>
        <w:t xml:space="preserve"> of</w:t>
      </w:r>
      <w:r>
        <w:rPr>
          <w:rFonts w:cstheme="minorHAnsi"/>
          <w:sz w:val="24"/>
          <w:szCs w:val="24"/>
        </w:rPr>
        <w:t xml:space="preserve"> Biomedi</w:t>
      </w:r>
      <w:r w:rsidRPr="00CB1BF6">
        <w:rPr>
          <w:rFonts w:cstheme="minorHAnsi"/>
          <w:sz w:val="24"/>
          <w:szCs w:val="24"/>
        </w:rPr>
        <w:t xml:space="preserve">cal </w:t>
      </w:r>
      <w:r>
        <w:rPr>
          <w:rFonts w:cstheme="minorHAnsi"/>
          <w:sz w:val="24"/>
          <w:szCs w:val="24"/>
        </w:rPr>
        <w:t xml:space="preserve">   </w:t>
      </w:r>
    </w:p>
    <w:p w:rsidR="009C5E12" w:rsidRPr="00CB1BF6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proofErr w:type="gramStart"/>
      <w:r w:rsidRPr="00CB1BF6">
        <w:rPr>
          <w:rFonts w:cstheme="minorHAnsi"/>
          <w:sz w:val="24"/>
          <w:szCs w:val="24"/>
        </w:rPr>
        <w:t>Engineering.</w:t>
      </w:r>
      <w:proofErr w:type="gramEnd"/>
      <w:r w:rsidRPr="00CB1BF6">
        <w:rPr>
          <w:rFonts w:cstheme="minorHAnsi"/>
          <w:sz w:val="24"/>
          <w:szCs w:val="24"/>
        </w:rPr>
        <w:t xml:space="preserve"> </w:t>
      </w:r>
      <w:proofErr w:type="gramStart"/>
      <w:r w:rsidRPr="00CB1BF6">
        <w:rPr>
          <w:rFonts w:cstheme="minorHAnsi"/>
          <w:sz w:val="24"/>
          <w:szCs w:val="24"/>
        </w:rPr>
        <w:t>Drexel University, M &amp; C Morgan &amp; Claypool publishers</w:t>
      </w:r>
      <w:r>
        <w:rPr>
          <w:rFonts w:cstheme="minorHAnsi"/>
          <w:sz w:val="24"/>
          <w:szCs w:val="24"/>
        </w:rPr>
        <w:t>.</w:t>
      </w:r>
      <w:proofErr w:type="gramEnd"/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B1BF6">
        <w:rPr>
          <w:rFonts w:cstheme="minorHAnsi"/>
          <w:sz w:val="24"/>
          <w:szCs w:val="24"/>
        </w:rPr>
        <w:t xml:space="preserve">2. Bio-nanotechnology lesson from Nature by David S. </w:t>
      </w:r>
      <w:proofErr w:type="spellStart"/>
      <w:r>
        <w:rPr>
          <w:rFonts w:cstheme="minorHAnsi"/>
          <w:sz w:val="24"/>
          <w:szCs w:val="24"/>
        </w:rPr>
        <w:t>Goodsell</w:t>
      </w:r>
      <w:proofErr w:type="spellEnd"/>
      <w:r>
        <w:rPr>
          <w:rFonts w:cstheme="minorHAnsi"/>
          <w:sz w:val="24"/>
          <w:szCs w:val="24"/>
        </w:rPr>
        <w:t xml:space="preserve">, Ph.D., Department of 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Pr="00CB1BF6">
        <w:rPr>
          <w:rFonts w:cstheme="minorHAnsi"/>
          <w:sz w:val="24"/>
          <w:szCs w:val="24"/>
        </w:rPr>
        <w:t xml:space="preserve">Molecular Biology, </w:t>
      </w:r>
      <w:proofErr w:type="gramStart"/>
      <w:r w:rsidRPr="00CB1BF6">
        <w:rPr>
          <w:rFonts w:cstheme="minorHAnsi"/>
          <w:sz w:val="24"/>
          <w:szCs w:val="24"/>
        </w:rPr>
        <w:t>The</w:t>
      </w:r>
      <w:proofErr w:type="gramEnd"/>
      <w:r w:rsidRPr="00CB1BF6">
        <w:rPr>
          <w:rFonts w:cstheme="minorHAnsi"/>
          <w:sz w:val="24"/>
          <w:szCs w:val="24"/>
        </w:rPr>
        <w:t xml:space="preserve"> Scripps Research Institute La Jolla, California John Wiley &amp; Sons Inc. </w:t>
      </w:r>
    </w:p>
    <w:p w:rsidR="009C5E12" w:rsidRPr="00CB1BF6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proofErr w:type="gramStart"/>
      <w:r w:rsidRPr="00CB1BF6">
        <w:rPr>
          <w:rFonts w:cstheme="minorHAnsi"/>
          <w:sz w:val="24"/>
          <w:szCs w:val="24"/>
        </w:rPr>
        <w:t>Publications.</w:t>
      </w:r>
      <w:proofErr w:type="gramEnd"/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D245D" w:rsidRDefault="001D245D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1D245D" w:rsidRDefault="001D245D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1D245D" w:rsidRDefault="001D245D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1D245D" w:rsidRDefault="001D245D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1D245D" w:rsidRDefault="001D245D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1D245D" w:rsidRDefault="001D245D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1D245D" w:rsidRDefault="001D245D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1D245D" w:rsidRPr="00A54449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A54449">
        <w:rPr>
          <w:rFonts w:cstheme="minorHAnsi"/>
          <w:b/>
          <w:sz w:val="28"/>
          <w:szCs w:val="28"/>
          <w:u w:val="single"/>
        </w:rPr>
        <w:lastRenderedPageBreak/>
        <w:t>CMO-316: CATALYSIS (PRINCIPLES AND APPLICATIONS)</w:t>
      </w:r>
    </w:p>
    <w:tbl>
      <w:tblPr>
        <w:tblStyle w:val="TableGrid"/>
        <w:tblpPr w:leftFromText="180" w:rightFromText="180" w:vertAnchor="text" w:horzAnchor="page" w:tblpX="8952" w:tblpY="259"/>
        <w:tblW w:w="0" w:type="auto"/>
        <w:tblLook w:val="04A0" w:firstRow="1" w:lastRow="0" w:firstColumn="1" w:lastColumn="0" w:noHBand="0" w:noVBand="1"/>
      </w:tblPr>
      <w:tblGrid>
        <w:gridCol w:w="402"/>
        <w:gridCol w:w="402"/>
        <w:gridCol w:w="402"/>
      </w:tblGrid>
      <w:tr w:rsidR="001D245D" w:rsidRPr="00AD4229" w:rsidTr="00DA72FD">
        <w:trPr>
          <w:trHeight w:val="223"/>
        </w:trPr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L</w:t>
            </w:r>
          </w:p>
        </w:tc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T</w:t>
            </w:r>
          </w:p>
        </w:tc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P</w:t>
            </w:r>
          </w:p>
        </w:tc>
      </w:tr>
      <w:tr w:rsidR="001D245D" w:rsidRPr="00AD4229" w:rsidTr="00DA72FD">
        <w:trPr>
          <w:trHeight w:val="231"/>
        </w:trPr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" w:type="dxa"/>
          </w:tcPr>
          <w:p w:rsidR="001D245D" w:rsidRPr="00AD4229" w:rsidRDefault="001D245D" w:rsidP="00DA72FD">
            <w:pPr>
              <w:rPr>
                <w:sz w:val="24"/>
                <w:szCs w:val="24"/>
              </w:rPr>
            </w:pPr>
            <w:r w:rsidRPr="00AD4229">
              <w:rPr>
                <w:sz w:val="24"/>
                <w:szCs w:val="24"/>
              </w:rPr>
              <w:t>0</w:t>
            </w:r>
          </w:p>
        </w:tc>
      </w:tr>
    </w:tbl>
    <w:p w:rsidR="009C5E12" w:rsidRPr="00A54449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  <w:bookmarkStart w:id="0" w:name="_GoBack"/>
      <w:bookmarkEnd w:id="0"/>
    </w:p>
    <w:p w:rsidR="009C5E12" w:rsidRPr="00A54449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9C5E12" w:rsidRDefault="001D245D" w:rsidP="001D245D">
      <w:pPr>
        <w:tabs>
          <w:tab w:val="left" w:pos="7108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</w:p>
    <w:p w:rsidR="009C5E12" w:rsidRPr="00A54449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54449">
        <w:rPr>
          <w:rFonts w:cstheme="minorHAnsi"/>
          <w:b/>
          <w:sz w:val="24"/>
          <w:szCs w:val="24"/>
        </w:rPr>
        <w:t>Unit 1: Basic Principles of Catalysis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D1FB9">
        <w:rPr>
          <w:rFonts w:cstheme="minorHAnsi"/>
          <w:sz w:val="24"/>
          <w:szCs w:val="24"/>
        </w:rPr>
        <w:t xml:space="preserve">Adsorption isotherms, surfaces area, </w:t>
      </w:r>
      <w:proofErr w:type="gramStart"/>
      <w:r w:rsidRPr="00BD1FB9">
        <w:rPr>
          <w:rFonts w:cstheme="minorHAnsi"/>
          <w:sz w:val="24"/>
          <w:szCs w:val="24"/>
        </w:rPr>
        <w:t>pore</w:t>
      </w:r>
      <w:proofErr w:type="gramEnd"/>
      <w:r w:rsidRPr="00BD1FB9">
        <w:rPr>
          <w:rFonts w:cstheme="minorHAnsi"/>
          <w:sz w:val="24"/>
          <w:szCs w:val="24"/>
        </w:rPr>
        <w:t xml:space="preserve"> size and acid strength measurements.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C5E12" w:rsidRPr="00A54449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54449">
        <w:rPr>
          <w:rFonts w:cstheme="minorHAnsi"/>
          <w:b/>
          <w:sz w:val="24"/>
          <w:szCs w:val="24"/>
        </w:rPr>
        <w:t>Unit 2: Enthalpy and entropy of adsorption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Interpretation of chemisorption based on the structure and the nature of the solid state theories – role of defects in catalysis. 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C5E12" w:rsidRPr="00A54449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54449">
        <w:rPr>
          <w:rFonts w:cstheme="minorHAnsi"/>
          <w:b/>
          <w:sz w:val="24"/>
          <w:szCs w:val="24"/>
        </w:rPr>
        <w:t>Unit 3: Kinetics of surface reactions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Rate determining step, various types of reactions, simple, parallel and consecutive reactions.</w:t>
      </w:r>
      <w:proofErr w:type="gramEnd"/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C5E12" w:rsidRPr="00A54449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54449">
        <w:rPr>
          <w:rFonts w:cstheme="minorHAnsi"/>
          <w:b/>
          <w:sz w:val="24"/>
          <w:szCs w:val="24"/>
        </w:rPr>
        <w:t>Unit 4: Selection, preparation and evaluation of catalysts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Test reactions, promoters, carriers and stabilizers.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C5E12" w:rsidRPr="00A54449" w:rsidRDefault="009C5E12" w:rsidP="009C5E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54449">
        <w:rPr>
          <w:rFonts w:cstheme="minorHAnsi"/>
          <w:b/>
          <w:sz w:val="24"/>
          <w:szCs w:val="24"/>
        </w:rPr>
        <w:t>Unit 5: Mechanism of selected reactions</w:t>
      </w:r>
    </w:p>
    <w:p w:rsidR="009C5E12" w:rsidRDefault="009C5E12" w:rsidP="009C5E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Hydrogenation and dehydrogenation reactions, hydration of alcohols, olefin dehydrogenation, decomposition of nitrous oxide, oxidation of CO, </w:t>
      </w:r>
      <w:proofErr w:type="spellStart"/>
      <w:r>
        <w:rPr>
          <w:rFonts w:cstheme="minorHAnsi"/>
          <w:sz w:val="24"/>
          <w:szCs w:val="24"/>
        </w:rPr>
        <w:t>Ketonization</w:t>
      </w:r>
      <w:proofErr w:type="spellEnd"/>
      <w:r>
        <w:rPr>
          <w:rFonts w:cstheme="minorHAnsi"/>
          <w:sz w:val="24"/>
          <w:szCs w:val="24"/>
        </w:rPr>
        <w:t xml:space="preserve"> of carboxylic acids, cracking of hydrocarbons. </w:t>
      </w:r>
    </w:p>
    <w:p w:rsidR="009C5E12" w:rsidRDefault="009C5E12" w:rsidP="009C5E12">
      <w:pPr>
        <w:spacing w:after="0"/>
        <w:rPr>
          <w:rFonts w:cstheme="minorHAnsi"/>
          <w:sz w:val="24"/>
          <w:szCs w:val="24"/>
        </w:rPr>
      </w:pPr>
    </w:p>
    <w:p w:rsidR="009C5E12" w:rsidRPr="00A54449" w:rsidRDefault="009C5E12" w:rsidP="009C5E12">
      <w:pPr>
        <w:spacing w:after="0"/>
        <w:rPr>
          <w:rFonts w:cstheme="minorHAnsi"/>
          <w:b/>
          <w:sz w:val="24"/>
          <w:szCs w:val="24"/>
        </w:rPr>
      </w:pPr>
      <w:r w:rsidRPr="00A54449">
        <w:rPr>
          <w:rFonts w:cstheme="minorHAnsi"/>
          <w:b/>
          <w:sz w:val="24"/>
          <w:szCs w:val="24"/>
        </w:rPr>
        <w:t>Unit 6: Applications</w:t>
      </w:r>
    </w:p>
    <w:p w:rsidR="009C5E12" w:rsidRDefault="009C5E12" w:rsidP="009C5E1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Petrochemical industry – reforming and refining, value added chemicals, environmental protection, auto exhaust catalysis, novel catalytic materials – clusters, zeolites, </w:t>
      </w:r>
      <w:proofErr w:type="spellStart"/>
      <w:r>
        <w:rPr>
          <w:rFonts w:cstheme="minorHAnsi"/>
          <w:sz w:val="24"/>
          <w:szCs w:val="24"/>
        </w:rPr>
        <w:t>mesoporous</w:t>
      </w:r>
      <w:proofErr w:type="spellEnd"/>
      <w:r>
        <w:rPr>
          <w:rFonts w:cstheme="minorHAnsi"/>
          <w:sz w:val="24"/>
          <w:szCs w:val="24"/>
        </w:rPr>
        <w:t xml:space="preserve"> materials. </w:t>
      </w:r>
    </w:p>
    <w:p w:rsidR="009C5E12" w:rsidRDefault="009C5E12" w:rsidP="009C5E12">
      <w:pPr>
        <w:spacing w:after="0"/>
        <w:jc w:val="both"/>
        <w:rPr>
          <w:rFonts w:cstheme="minorHAnsi"/>
          <w:sz w:val="24"/>
          <w:szCs w:val="24"/>
        </w:rPr>
      </w:pPr>
    </w:p>
    <w:p w:rsidR="009C5E12" w:rsidRDefault="009C5E12" w:rsidP="009C5E12">
      <w:pPr>
        <w:spacing w:after="0"/>
        <w:jc w:val="both"/>
        <w:rPr>
          <w:rFonts w:cstheme="minorHAnsi"/>
          <w:sz w:val="24"/>
          <w:szCs w:val="24"/>
        </w:rPr>
      </w:pPr>
      <w:r w:rsidRPr="00CB1BF6">
        <w:rPr>
          <w:rFonts w:cstheme="minorHAnsi"/>
          <w:b/>
          <w:i/>
          <w:sz w:val="24"/>
          <w:szCs w:val="24"/>
        </w:rPr>
        <w:t>Textbooks:</w:t>
      </w:r>
    </w:p>
    <w:p w:rsidR="009C5E12" w:rsidRDefault="009C5E12" w:rsidP="009C5E12">
      <w:pPr>
        <w:spacing w:after="0"/>
        <w:jc w:val="both"/>
        <w:rPr>
          <w:rFonts w:cstheme="minorHAnsi"/>
          <w:sz w:val="24"/>
          <w:szCs w:val="24"/>
        </w:rPr>
      </w:pPr>
      <w:r w:rsidRPr="003E00D4"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J. M. Thomas and W. J. Thomas, Introduction to the principles of </w:t>
      </w:r>
      <w:proofErr w:type="spellStart"/>
      <w:r>
        <w:rPr>
          <w:rFonts w:cstheme="minorHAnsi"/>
          <w:sz w:val="24"/>
          <w:szCs w:val="24"/>
        </w:rPr>
        <w:t>Hetrogeneous</w:t>
      </w:r>
      <w:proofErr w:type="spellEnd"/>
      <w:r>
        <w:rPr>
          <w:rFonts w:cstheme="minorHAnsi"/>
          <w:sz w:val="24"/>
          <w:szCs w:val="24"/>
        </w:rPr>
        <w:t xml:space="preserve"> Catalysis, Academic Press, 1967.</w:t>
      </w:r>
    </w:p>
    <w:p w:rsidR="009C5E12" w:rsidRDefault="009C5E12" w:rsidP="009C5E1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J. C. </w:t>
      </w:r>
      <w:proofErr w:type="spellStart"/>
      <w:r>
        <w:rPr>
          <w:rFonts w:cstheme="minorHAnsi"/>
          <w:sz w:val="24"/>
          <w:szCs w:val="24"/>
        </w:rPr>
        <w:t>Kuriacose</w:t>
      </w:r>
      <w:proofErr w:type="spellEnd"/>
      <w:r>
        <w:rPr>
          <w:rFonts w:cstheme="minorHAnsi"/>
          <w:sz w:val="24"/>
          <w:szCs w:val="24"/>
        </w:rPr>
        <w:t xml:space="preserve">, Catalysis, </w:t>
      </w:r>
      <w:proofErr w:type="spellStart"/>
      <w:r>
        <w:rPr>
          <w:rFonts w:cstheme="minorHAnsi"/>
          <w:sz w:val="24"/>
          <w:szCs w:val="24"/>
        </w:rPr>
        <w:t>Mcmillan</w:t>
      </w:r>
      <w:proofErr w:type="spellEnd"/>
      <w:r>
        <w:rPr>
          <w:rFonts w:cstheme="minorHAnsi"/>
          <w:sz w:val="24"/>
          <w:szCs w:val="24"/>
        </w:rPr>
        <w:t xml:space="preserve"> Indian Limited, 1991.</w:t>
      </w:r>
    </w:p>
    <w:p w:rsidR="009C5E12" w:rsidRDefault="009C5E12" w:rsidP="009C5E1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D. K. </w:t>
      </w:r>
      <w:proofErr w:type="spellStart"/>
      <w:r>
        <w:rPr>
          <w:rFonts w:cstheme="minorHAnsi"/>
          <w:sz w:val="24"/>
          <w:szCs w:val="24"/>
        </w:rPr>
        <w:t>Chakrabarty</w:t>
      </w:r>
      <w:proofErr w:type="spellEnd"/>
      <w:r>
        <w:rPr>
          <w:rFonts w:cstheme="minorHAnsi"/>
          <w:sz w:val="24"/>
          <w:szCs w:val="24"/>
        </w:rPr>
        <w:t>, Adsorption and Catalysis by Solids, Wiley Eastern Ltd. 1990.</w:t>
      </w:r>
    </w:p>
    <w:p w:rsidR="009C5E12" w:rsidRPr="003E00D4" w:rsidRDefault="009C5E12" w:rsidP="009C5E1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 A. W. Adamson, Physical Chemistry of Solid Surfaces, Academic Press, 1995.</w:t>
      </w:r>
    </w:p>
    <w:p w:rsidR="00454682" w:rsidRDefault="00454682"/>
    <w:sectPr w:rsidR="00454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1782"/>
    <w:multiLevelType w:val="hybridMultilevel"/>
    <w:tmpl w:val="05DC20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12"/>
    <w:rsid w:val="001D245D"/>
    <w:rsid w:val="00454682"/>
    <w:rsid w:val="009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Bhanu</dc:creator>
  <cp:lastModifiedBy>Bhanu</cp:lastModifiedBy>
  <cp:revision>2</cp:revision>
  <dcterms:created xsi:type="dcterms:W3CDTF">2018-04-27T06:35:00Z</dcterms:created>
  <dcterms:modified xsi:type="dcterms:W3CDTF">2018-05-03T03:40:00Z</dcterms:modified>
</cp:coreProperties>
</file>